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9" w:rsidRPr="00F84AB1" w:rsidRDefault="00B26659" w:rsidP="00736374">
      <w:pPr>
        <w:jc w:val="center"/>
        <w:rPr>
          <w:rFonts w:ascii="標楷體" w:eastAsia="標楷體" w:hAnsi="標楷體"/>
          <w:b/>
          <w:sz w:val="32"/>
        </w:rPr>
      </w:pPr>
      <w:r w:rsidRPr="00F84AB1">
        <w:rPr>
          <w:rFonts w:ascii="標楷體" w:eastAsia="標楷體" w:hAnsi="標楷體" w:hint="eastAsia"/>
          <w:b/>
          <w:sz w:val="32"/>
        </w:rPr>
        <w:t>成大</w:t>
      </w:r>
      <w:proofErr w:type="gramStart"/>
      <w:r w:rsidRPr="00F84AB1">
        <w:rPr>
          <w:rFonts w:ascii="標楷體" w:eastAsia="標楷體" w:hAnsi="標楷體" w:hint="eastAsia"/>
          <w:b/>
          <w:sz w:val="32"/>
        </w:rPr>
        <w:t>賃</w:t>
      </w:r>
      <w:proofErr w:type="gramEnd"/>
      <w:r w:rsidRPr="00F84AB1">
        <w:rPr>
          <w:rFonts w:ascii="標楷體" w:eastAsia="標楷體" w:hAnsi="標楷體" w:hint="eastAsia"/>
          <w:b/>
          <w:sz w:val="32"/>
        </w:rPr>
        <w:t>居安全檢核申請表</w:t>
      </w:r>
    </w:p>
    <w:tbl>
      <w:tblPr>
        <w:tblW w:w="9214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233"/>
        <w:gridCol w:w="1701"/>
        <w:gridCol w:w="3861"/>
      </w:tblGrid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top w:val="double" w:sz="4" w:space="0" w:color="auto"/>
            </w:tcBorders>
          </w:tcPr>
          <w:p w:rsidR="00B26659" w:rsidRPr="00370BE0" w:rsidRDefault="00B26659" w:rsidP="007363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房東編號（於網頁登錄之房東號）：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一、房東資料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可連絡時間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二、出租房屋現況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7145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房屋編號（於網頁登錄之房屋號）：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出租房間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E745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位以上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(含3</w:t>
            </w:r>
            <w:r w:rsidR="00E74582" w:rsidRPr="00370BE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26659" w:rsidRPr="00370BE0" w:rsidRDefault="00B26659" w:rsidP="00E745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位以下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房屋格局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A21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　總房間數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間（□套房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　□雅房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間）</w:t>
            </w:r>
          </w:p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□公寓　□大樓　□透天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房屋地址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482C35" w:rsidRDefault="00B26659" w:rsidP="00482C35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3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bottom w:val="double" w:sz="4" w:space="0" w:color="auto"/>
            </w:tcBorders>
          </w:tcPr>
          <w:p w:rsidR="00482C35" w:rsidRPr="00482C35" w:rsidRDefault="00B26659" w:rsidP="00482C3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成大學生住宿名冊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含學生系級、姓名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</w:p>
          <w:p w:rsidR="00B26659" w:rsidRPr="00482C35" w:rsidRDefault="00B26659" w:rsidP="00482C3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82C35">
              <w:rPr>
                <w:rFonts w:ascii="標楷體" w:eastAsia="標楷體" w:hAnsi="標楷體" w:hint="eastAsia"/>
                <w:sz w:val="28"/>
                <w:szCs w:val="28"/>
              </w:rPr>
              <w:t>通過檢核後，將發證並公告於成大校外住宿服務網頁</w:t>
            </w:r>
            <w:r w:rsidR="00482C35" w:rsidRPr="00482C35">
              <w:rPr>
                <w:rFonts w:ascii="標楷體" w:eastAsia="標楷體" w:hAnsi="標楷體" w:hint="eastAsia"/>
                <w:sz w:val="28"/>
                <w:szCs w:val="28"/>
              </w:rPr>
              <w:t>，且可參加本年度之租屋博覽會</w:t>
            </w:r>
          </w:p>
        </w:tc>
      </w:tr>
    </w:tbl>
    <w:p w:rsidR="00B26659" w:rsidRDefault="00B26659" w:rsidP="00321133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回傳方式：下列方式擇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即可。</w:t>
      </w:r>
    </w:p>
    <w:p w:rsidR="00482C35" w:rsidRDefault="00BB50B6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hyperlink r:id="rId6" w:history="1">
        <w:r w:rsidR="00482C35" w:rsidRPr="00F1516D">
          <w:rPr>
            <w:rStyle w:val="a5"/>
            <w:rFonts w:ascii="標楷體" w:eastAsia="標楷體" w:hAnsi="標楷體" w:hint="eastAsia"/>
          </w:rPr>
          <w:t>寄</w:t>
        </w:r>
        <w:r w:rsidR="00482C35" w:rsidRPr="00F1516D">
          <w:rPr>
            <w:rStyle w:val="a5"/>
            <w:rFonts w:ascii="標楷體" w:eastAsia="標楷體" w:hAnsi="標楷體"/>
          </w:rPr>
          <w:t>email</w:t>
        </w:r>
        <w:r w:rsidR="00482C35" w:rsidRPr="00F1516D">
          <w:rPr>
            <w:rStyle w:val="a5"/>
            <w:rFonts w:ascii="標楷體" w:eastAsia="標楷體" w:hAnsi="標楷體" w:hint="eastAsia"/>
          </w:rPr>
          <w:t>至</w:t>
        </w:r>
        <w:r w:rsidR="00482C35" w:rsidRPr="00F1516D">
          <w:rPr>
            <w:rStyle w:val="a5"/>
            <w:rFonts w:ascii="標楷體" w:eastAsia="標楷體" w:hAnsi="標楷體"/>
          </w:rPr>
          <w:t>ncku.rent@gmail.com</w:t>
        </w:r>
      </w:hyperlink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將表格填妥後直接送至國立成功大學光復校區軍訓室</w:t>
      </w:r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郵寄至</w:t>
      </w:r>
      <w:r w:rsidRPr="00482C35">
        <w:rPr>
          <w:rFonts w:ascii="標楷體" w:eastAsia="標楷體" w:hAnsi="標楷體"/>
        </w:rPr>
        <w:t>701</w:t>
      </w:r>
      <w:r w:rsidRPr="00482C35">
        <w:rPr>
          <w:rFonts w:ascii="標楷體" w:eastAsia="標楷體" w:hAnsi="標楷體" w:hint="eastAsia"/>
        </w:rPr>
        <w:t>台南市東區大學路</w:t>
      </w:r>
      <w:r w:rsidRPr="00482C35">
        <w:rPr>
          <w:rFonts w:ascii="標楷體" w:eastAsia="標楷體" w:hAnsi="標楷體"/>
        </w:rPr>
        <w:t>1</w:t>
      </w:r>
      <w:r w:rsidRPr="00482C35">
        <w:rPr>
          <w:rFonts w:ascii="標楷體" w:eastAsia="標楷體" w:hAnsi="標楷體" w:hint="eastAsia"/>
        </w:rPr>
        <w:t>號　國立成功大學軍訓室　黃均</w:t>
      </w:r>
      <w:proofErr w:type="gramStart"/>
      <w:r w:rsidRPr="00482C35">
        <w:rPr>
          <w:rFonts w:ascii="標楷體" w:eastAsia="標楷體" w:hAnsi="標楷體" w:hint="eastAsia"/>
        </w:rPr>
        <w:t>筑</w:t>
      </w:r>
      <w:proofErr w:type="gramEnd"/>
      <w:r w:rsidRPr="00482C35">
        <w:rPr>
          <w:rFonts w:ascii="標楷體" w:eastAsia="標楷體" w:hAnsi="標楷體" w:hint="eastAsia"/>
        </w:rPr>
        <w:t>教官收</w:t>
      </w:r>
    </w:p>
    <w:p w:rsidR="00482C35" w:rsidRDefault="00E74582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申請</w:t>
      </w:r>
      <w:proofErr w:type="gramStart"/>
      <w:r w:rsidRPr="00482C35">
        <w:rPr>
          <w:rFonts w:ascii="標楷體" w:eastAsia="標楷體" w:hAnsi="標楷體" w:hint="eastAsia"/>
        </w:rPr>
        <w:t>期間，</w:t>
      </w:r>
      <w:proofErr w:type="gramEnd"/>
      <w:r w:rsidRPr="00482C35">
        <w:rPr>
          <w:rFonts w:ascii="標楷體" w:eastAsia="標楷體" w:hAnsi="標楷體" w:hint="eastAsia"/>
        </w:rPr>
        <w:t>自即日起至</w:t>
      </w:r>
      <w:r w:rsidRPr="00482C35">
        <w:rPr>
          <w:rFonts w:ascii="標楷體" w:eastAsia="標楷體" w:hAnsi="標楷體"/>
        </w:rPr>
        <w:t>201</w:t>
      </w:r>
      <w:r w:rsidRPr="00482C35">
        <w:rPr>
          <w:rFonts w:ascii="標楷體" w:eastAsia="標楷體" w:hAnsi="標楷體" w:hint="eastAsia"/>
        </w:rPr>
        <w:t>4</w:t>
      </w:r>
      <w:r w:rsidRPr="00482C35">
        <w:rPr>
          <w:rFonts w:ascii="標楷體" w:eastAsia="標楷體" w:hAnsi="標楷體"/>
        </w:rPr>
        <w:t>/0</w:t>
      </w:r>
      <w:r w:rsidRPr="00482C35">
        <w:rPr>
          <w:rFonts w:ascii="標楷體" w:eastAsia="標楷體" w:hAnsi="標楷體" w:hint="eastAsia"/>
        </w:rPr>
        <w:t>2</w:t>
      </w:r>
      <w:r w:rsidRPr="00482C35">
        <w:rPr>
          <w:rFonts w:ascii="標楷體" w:eastAsia="標楷體" w:hAnsi="標楷體"/>
        </w:rPr>
        <w:t>/</w:t>
      </w:r>
      <w:r w:rsidRPr="00482C35">
        <w:rPr>
          <w:rFonts w:ascii="標楷體" w:eastAsia="標楷體" w:hAnsi="標楷體" w:hint="eastAsia"/>
        </w:rPr>
        <w:t>16日</w:t>
      </w:r>
      <w:proofErr w:type="gramStart"/>
      <w:r w:rsidRPr="00482C35">
        <w:rPr>
          <w:rFonts w:ascii="標楷體" w:eastAsia="標楷體" w:hAnsi="標楷體" w:hint="eastAsia"/>
        </w:rPr>
        <w:t>止</w:t>
      </w:r>
      <w:proofErr w:type="gramEnd"/>
    </w:p>
    <w:p w:rsidR="00482C35" w:rsidRPr="00482C35" w:rsidRDefault="00732A24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BB50B6">
        <w:rPr>
          <w:rFonts w:ascii="標楷體" w:eastAsia="標楷體" w:hAnsi="標楷體" w:hint="eastAsia"/>
          <w:szCs w:val="24"/>
        </w:rPr>
        <w:t>檢核項目，依教育部規定，請參考下頁</w:t>
      </w:r>
      <w:bookmarkStart w:id="0" w:name="_GoBack"/>
      <w:bookmarkEnd w:id="0"/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Pr="00482C35" w:rsidRDefault="00482C35" w:rsidP="00482C3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82C35">
        <w:rPr>
          <w:rFonts w:ascii="標楷體" w:eastAsia="標楷體" w:hAnsi="標楷體" w:hint="eastAsia"/>
          <w:b/>
          <w:sz w:val="32"/>
          <w:szCs w:val="32"/>
        </w:rPr>
        <w:lastRenderedPageBreak/>
        <w:t>教育部安全評核表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280"/>
        <w:gridCol w:w="960"/>
        <w:gridCol w:w="360"/>
        <w:gridCol w:w="720"/>
        <w:gridCol w:w="720"/>
        <w:gridCol w:w="2285"/>
      </w:tblGrid>
      <w:tr w:rsidR="00482C35" w:rsidRPr="00B27FD1" w:rsidTr="00482C35">
        <w:trPr>
          <w:trHeight w:val="645"/>
          <w:jc w:val="center"/>
        </w:trPr>
        <w:tc>
          <w:tcPr>
            <w:tcW w:w="9605" w:type="dxa"/>
            <w:gridSpan w:val="8"/>
            <w:vAlign w:val="center"/>
          </w:tcPr>
          <w:p w:rsidR="00482C35" w:rsidRPr="00A814D3" w:rsidRDefault="00482C35" w:rsidP="00A63920">
            <w:pPr>
              <w:spacing w:line="32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國立成功大學 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(台南市大學路1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號)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 xml:space="preserve">  安全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proofErr w:type="gramEnd"/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 w:val="restart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40" w:type="dxa"/>
            <w:gridSpan w:val="2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檢查情形</w:t>
            </w:r>
          </w:p>
        </w:tc>
        <w:tc>
          <w:tcPr>
            <w:tcW w:w="2285" w:type="dxa"/>
            <w:vMerge w:val="restart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285" w:type="dxa"/>
            <w:vMerge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建築物具有共同門禁管制出入口且</w:t>
            </w:r>
            <w:proofErr w:type="gramStart"/>
            <w:r>
              <w:rPr>
                <w:rFonts w:eastAsia="標楷體" w:hint="eastAsia"/>
              </w:rPr>
              <w:t>有鎖具</w:t>
            </w:r>
            <w:proofErr w:type="gramEnd"/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89187C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建築物內或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邊停車場所設有照明者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eastAsia="標楷體"/>
              </w:rPr>
            </w:pPr>
            <w:r w:rsidRPr="00561A52">
              <w:rPr>
                <w:rFonts w:eastAsia="標楷體" w:hint="eastAsia"/>
              </w:rPr>
              <w:t>滅火器</w:t>
            </w:r>
            <w:r>
              <w:rPr>
                <w:rFonts w:eastAsia="標楷體" w:hint="eastAsia"/>
              </w:rPr>
              <w:t>功能是否正常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熱水器裝設是否符合安全要求</w:t>
            </w:r>
          </w:p>
          <w:p w:rsidR="00482C35" w:rsidRPr="00082B6A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依本部</w:t>
            </w:r>
            <w:proofErr w:type="gramStart"/>
            <w:smartTag w:uri="urn:schemas-microsoft-com:office:smarttags" w:element="chsdate">
              <w:smartTagPr>
                <w:attr w:name="Year" w:val="1999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99年3月29日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函頒推動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高級中等以上學校學生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居服務訪視計畫之附件3學生校外宿舍使用熱水器安全診斷表實施檢核</w:t>
            </w: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F23F0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有火警警報器或獨立型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煙偵測器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A63920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逃生通道是否</w:t>
            </w:r>
            <w:proofErr w:type="gramStart"/>
            <w:r>
              <w:rPr>
                <w:rFonts w:eastAsia="標楷體" w:hint="eastAsia"/>
              </w:rPr>
              <w:t>暢通，</w:t>
            </w:r>
            <w:proofErr w:type="gramEnd"/>
            <w:r>
              <w:rPr>
                <w:rFonts w:eastAsia="標楷體" w:hint="eastAsia"/>
              </w:rPr>
              <w:t>標示是否清楚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學生是否知道逃生通道及逃生要領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A6392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93"/>
          <w:jc w:val="center"/>
        </w:trPr>
        <w:tc>
          <w:tcPr>
            <w:tcW w:w="1200" w:type="dxa"/>
            <w:vMerge w:val="restart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080" w:type="dxa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東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生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15"/>
          <w:jc w:val="center"/>
        </w:trPr>
        <w:tc>
          <w:tcPr>
            <w:tcW w:w="1200" w:type="dxa"/>
            <w:vMerge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學校代表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A6392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陪同人員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513"/>
          <w:jc w:val="center"/>
        </w:trPr>
        <w:tc>
          <w:tcPr>
            <w:tcW w:w="9605" w:type="dxa"/>
            <w:gridSpan w:val="8"/>
            <w:vAlign w:val="center"/>
          </w:tcPr>
          <w:p w:rsidR="00482C35" w:rsidRPr="00561A52" w:rsidRDefault="00482C35" w:rsidP="00A6392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  核  結  果</w:t>
            </w:r>
          </w:p>
        </w:tc>
      </w:tr>
      <w:tr w:rsidR="00482C35" w:rsidRPr="00561A52" w:rsidTr="00482C35">
        <w:trPr>
          <w:trHeight w:val="600"/>
          <w:jc w:val="center"/>
        </w:trPr>
        <w:tc>
          <w:tcPr>
            <w:tcW w:w="4560" w:type="dxa"/>
            <w:gridSpan w:val="3"/>
            <w:vAlign w:val="center"/>
          </w:tcPr>
          <w:p w:rsidR="00482C35" w:rsidRPr="00561A52" w:rsidRDefault="00482C35" w:rsidP="00A63920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    格</w:t>
            </w:r>
          </w:p>
        </w:tc>
        <w:tc>
          <w:tcPr>
            <w:tcW w:w="5045" w:type="dxa"/>
            <w:gridSpan w:val="5"/>
            <w:vAlign w:val="center"/>
          </w:tcPr>
          <w:p w:rsidR="00482C35" w:rsidRPr="00561A52" w:rsidRDefault="00482C35" w:rsidP="00A63920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 合 格</w:t>
            </w:r>
          </w:p>
        </w:tc>
      </w:tr>
      <w:tr w:rsidR="00482C35" w:rsidRPr="00561A52" w:rsidTr="00482C35">
        <w:trPr>
          <w:trHeight w:val="2284"/>
          <w:jc w:val="center"/>
        </w:trPr>
        <w:tc>
          <w:tcPr>
            <w:tcW w:w="4560" w:type="dxa"/>
            <w:gridSpan w:val="3"/>
            <w:vMerge w:val="restart"/>
          </w:tcPr>
          <w:p w:rsidR="00482C35" w:rsidRDefault="00482C35" w:rsidP="00A63920">
            <w:pPr>
              <w:spacing w:line="320" w:lineRule="exact"/>
              <w:ind w:left="240" w:hangingChars="100" w:hanging="240"/>
              <w:jc w:val="both"/>
              <w:rPr>
                <w:rFonts w:ascii="Arial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核發年度</w:t>
            </w:r>
            <w:r w:rsidRPr="000071FC">
              <w:rPr>
                <w:rFonts w:ascii="Arial" w:eastAsia="標楷體" w:hAnsi="標楷體" w:cs="標楷體" w:hint="eastAsia"/>
                <w:color w:val="000000"/>
              </w:rPr>
              <w:t>高級中等以上學校學生</w:t>
            </w:r>
            <w:proofErr w:type="gramStart"/>
            <w:r w:rsidRPr="000071FC">
              <w:rPr>
                <w:rFonts w:ascii="Arial" w:eastAsia="標楷體" w:hAnsi="標楷體" w:cs="標楷體" w:hint="eastAsia"/>
                <w:color w:val="000000"/>
              </w:rPr>
              <w:t>賃</w:t>
            </w:r>
            <w:proofErr w:type="gramEnd"/>
            <w:r w:rsidRPr="000071FC">
              <w:rPr>
                <w:rFonts w:ascii="Arial" w:eastAsia="標楷體" w:hAnsi="標楷體" w:cs="標楷體" w:hint="eastAsia"/>
                <w:color w:val="000000"/>
              </w:rPr>
              <w:t>居安全</w:t>
            </w:r>
          </w:p>
          <w:p w:rsidR="00482C35" w:rsidRDefault="00482C35" w:rsidP="00A639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</w:t>
            </w:r>
          </w:p>
          <w:p w:rsidR="00482C35" w:rsidRPr="00561A52" w:rsidRDefault="00482C35" w:rsidP="00A639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5" w:type="dxa"/>
            <w:gridSpan w:val="5"/>
          </w:tcPr>
          <w:p w:rsidR="00482C35" w:rsidRPr="00561A52" w:rsidRDefault="00482C35" w:rsidP="00A6392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建議改善事項：</w:t>
            </w:r>
          </w:p>
        </w:tc>
      </w:tr>
      <w:tr w:rsidR="00482C35" w:rsidRPr="00561A52" w:rsidTr="00482C35">
        <w:trPr>
          <w:trHeight w:val="278"/>
          <w:jc w:val="center"/>
        </w:trPr>
        <w:tc>
          <w:tcPr>
            <w:tcW w:w="4560" w:type="dxa"/>
            <w:gridSpan w:val="3"/>
            <w:vMerge/>
          </w:tcPr>
          <w:p w:rsidR="00482C35" w:rsidRDefault="00482C35" w:rsidP="00A639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45" w:type="dxa"/>
            <w:gridSpan w:val="5"/>
            <w:vAlign w:val="center"/>
          </w:tcPr>
          <w:p w:rsidR="00482C35" w:rsidRDefault="00482C35" w:rsidP="00A639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複查時間：        年       月       日</w:t>
            </w:r>
          </w:p>
        </w:tc>
      </w:tr>
    </w:tbl>
    <w:p w:rsidR="00482C35" w:rsidRP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sectPr w:rsidR="00482C35" w:rsidRPr="00482C35" w:rsidSect="00482C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FC"/>
    <w:multiLevelType w:val="hybridMultilevel"/>
    <w:tmpl w:val="9C6C61E4"/>
    <w:lvl w:ilvl="0" w:tplc="45EA71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80B607A"/>
    <w:multiLevelType w:val="hybridMultilevel"/>
    <w:tmpl w:val="86BC4CB6"/>
    <w:lvl w:ilvl="0" w:tplc="A9BC1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795889"/>
    <w:multiLevelType w:val="hybridMultilevel"/>
    <w:tmpl w:val="E54AE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30C0D3B"/>
    <w:multiLevelType w:val="hybridMultilevel"/>
    <w:tmpl w:val="195076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5D74DF"/>
    <w:multiLevelType w:val="hybridMultilevel"/>
    <w:tmpl w:val="0F2C5012"/>
    <w:lvl w:ilvl="0" w:tplc="260CFE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4"/>
    <w:rsid w:val="00321133"/>
    <w:rsid w:val="00370BE0"/>
    <w:rsid w:val="003A2282"/>
    <w:rsid w:val="00482C35"/>
    <w:rsid w:val="005E3C18"/>
    <w:rsid w:val="00714569"/>
    <w:rsid w:val="00732A24"/>
    <w:rsid w:val="00736374"/>
    <w:rsid w:val="00771E40"/>
    <w:rsid w:val="00A217DF"/>
    <w:rsid w:val="00AC1106"/>
    <w:rsid w:val="00B26659"/>
    <w:rsid w:val="00BB50B6"/>
    <w:rsid w:val="00CD3A3A"/>
    <w:rsid w:val="00DB354B"/>
    <w:rsid w:val="00E74582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3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374"/>
    <w:pPr>
      <w:ind w:leftChars="200" w:left="480"/>
    </w:pPr>
  </w:style>
  <w:style w:type="character" w:styleId="a5">
    <w:name w:val="Hyperlink"/>
    <w:basedOn w:val="a0"/>
    <w:uiPriority w:val="99"/>
    <w:rsid w:val="003A22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3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374"/>
    <w:pPr>
      <w:ind w:leftChars="200" w:left="480"/>
    </w:pPr>
  </w:style>
  <w:style w:type="character" w:styleId="a5">
    <w:name w:val="Hyperlink"/>
    <w:basedOn w:val="a0"/>
    <w:uiPriority w:val="99"/>
    <w:rsid w:val="003A22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492;email&#33267;ncku.r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成大賃居安全檢核申請表</dc:title>
  <dc:subject/>
  <dc:creator>Win7</dc:creator>
  <cp:keywords/>
  <dc:description/>
  <cp:lastModifiedBy>XP</cp:lastModifiedBy>
  <cp:revision>6</cp:revision>
  <cp:lastPrinted>2013-03-08T07:02:00Z</cp:lastPrinted>
  <dcterms:created xsi:type="dcterms:W3CDTF">2014-01-18T08:53:00Z</dcterms:created>
  <dcterms:modified xsi:type="dcterms:W3CDTF">2014-01-18T09:06:00Z</dcterms:modified>
</cp:coreProperties>
</file>